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b w:val="1"/>
          <w:sz w:val="28"/>
          <w:szCs w:val="28"/>
          <w:u w:val="single"/>
        </w:rPr>
      </w:pPr>
      <w:r w:rsidDel="00000000" w:rsidR="00000000" w:rsidRPr="00000000">
        <w:rPr>
          <w:b w:val="1"/>
          <w:sz w:val="28"/>
          <w:szCs w:val="28"/>
          <w:u w:val="single"/>
          <w:rtl w:val="0"/>
        </w:rPr>
        <w:t xml:space="preserve">Nursery Home Learning - Week beginning 8/2/21 </w:t>
      </w:r>
    </w:p>
    <w:p w:rsidR="00000000" w:rsidDel="00000000" w:rsidP="00000000" w:rsidRDefault="00000000" w:rsidRPr="00000000" w14:paraId="00000002">
      <w:pPr>
        <w:spacing w:line="276" w:lineRule="auto"/>
        <w:jc w:val="center"/>
        <w:rPr>
          <w:sz w:val="20"/>
          <w:szCs w:val="20"/>
        </w:rPr>
      </w:pPr>
      <w:r w:rsidDel="00000000" w:rsidR="00000000" w:rsidRPr="00000000">
        <w:rPr>
          <w:sz w:val="20"/>
          <w:szCs w:val="20"/>
          <w:rtl w:val="0"/>
        </w:rPr>
        <w:t xml:space="preserve">I can’t wait </w:t>
      </w:r>
      <w:r w:rsidDel="00000000" w:rsidR="00000000" w:rsidRPr="00000000">
        <w:rPr>
          <w:sz w:val="20"/>
          <w:szCs w:val="20"/>
          <w:rtl w:val="0"/>
        </w:rPr>
        <w:t xml:space="preserve">to see the learning that you have done! Please upload it to Tapestry where possible.</w:t>
      </w:r>
    </w:p>
    <w:p w:rsidR="00000000" w:rsidDel="00000000" w:rsidP="00000000" w:rsidRDefault="00000000" w:rsidRPr="00000000" w14:paraId="00000003">
      <w:pPr>
        <w:spacing w:line="276" w:lineRule="auto"/>
        <w:jc w:val="center"/>
        <w:rPr>
          <w:sz w:val="20"/>
          <w:szCs w:val="20"/>
        </w:rPr>
      </w:pPr>
      <w:r w:rsidDel="00000000" w:rsidR="00000000" w:rsidRPr="00000000">
        <w:rPr>
          <w:sz w:val="20"/>
          <w:szCs w:val="20"/>
          <w:rtl w:val="0"/>
        </w:rPr>
        <w:t xml:space="preserve">Daily recorded phonics sessions will be available for you to access via our website and Tapestry.</w:t>
      </w:r>
    </w:p>
    <w:p w:rsidR="00000000" w:rsidDel="00000000" w:rsidP="00000000" w:rsidRDefault="00000000" w:rsidRPr="00000000" w14:paraId="00000004">
      <w:pPr>
        <w:spacing w:line="276" w:lineRule="auto"/>
        <w:jc w:val="center"/>
        <w:rPr>
          <w:sz w:val="20"/>
          <w:szCs w:val="20"/>
        </w:rPr>
      </w:pPr>
      <w:r w:rsidDel="00000000" w:rsidR="00000000" w:rsidRPr="00000000">
        <w:rPr>
          <w:rtl w:val="0"/>
        </w:rPr>
      </w:r>
    </w:p>
    <w:p w:rsidR="00000000" w:rsidDel="00000000" w:rsidP="00000000" w:rsidRDefault="00000000" w:rsidRPr="00000000" w14:paraId="00000005">
      <w:pPr>
        <w:spacing w:line="276" w:lineRule="auto"/>
        <w:jc w:val="center"/>
        <w:rPr>
          <w:b w:val="1"/>
          <w:sz w:val="20"/>
          <w:szCs w:val="20"/>
        </w:rPr>
      </w:pPr>
      <w:r w:rsidDel="00000000" w:rsidR="00000000" w:rsidRPr="00000000">
        <w:rPr>
          <w:b w:val="1"/>
          <w:sz w:val="20"/>
          <w:szCs w:val="20"/>
          <w:rtl w:val="0"/>
        </w:rPr>
        <w:t xml:space="preserve">Story of the Week</w:t>
      </w:r>
    </w:p>
    <w:p w:rsidR="00000000" w:rsidDel="00000000" w:rsidP="00000000" w:rsidRDefault="00000000" w:rsidRPr="00000000" w14:paraId="00000006">
      <w:pPr>
        <w:spacing w:line="276" w:lineRule="auto"/>
        <w:jc w:val="center"/>
        <w:rPr>
          <w:b w:val="1"/>
          <w:sz w:val="20"/>
          <w:szCs w:val="20"/>
        </w:rPr>
      </w:pPr>
      <w:r w:rsidDel="00000000" w:rsidR="00000000" w:rsidRPr="00000000">
        <w:rPr>
          <w:b w:val="1"/>
          <w:sz w:val="20"/>
          <w:szCs w:val="20"/>
        </w:rPr>
        <w:drawing>
          <wp:inline distB="114300" distT="114300" distL="114300" distR="114300">
            <wp:extent cx="2257425" cy="2028825"/>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257425" cy="2028825"/>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line="276" w:lineRule="auto"/>
        <w:jc w:val="center"/>
        <w:rPr>
          <w:sz w:val="20"/>
          <w:szCs w:val="20"/>
        </w:rPr>
      </w:pPr>
      <w:hyperlink r:id="rId7">
        <w:r w:rsidDel="00000000" w:rsidR="00000000" w:rsidRPr="00000000">
          <w:rPr>
            <w:color w:val="1155cc"/>
            <w:sz w:val="20"/>
            <w:szCs w:val="20"/>
            <w:u w:val="single"/>
            <w:rtl w:val="0"/>
          </w:rPr>
          <w:t xml:space="preserve">https://www.youtube.com/watch?v=0-NhjfJ_RZI</w:t>
        </w:r>
      </w:hyperlink>
      <w:r w:rsidDel="00000000" w:rsidR="00000000" w:rsidRPr="00000000">
        <w:rPr>
          <w:rtl w:val="0"/>
        </w:rPr>
      </w:r>
    </w:p>
    <w:p w:rsidR="00000000" w:rsidDel="00000000" w:rsidP="00000000" w:rsidRDefault="00000000" w:rsidRPr="00000000" w14:paraId="00000008">
      <w:pPr>
        <w:spacing w:line="276" w:lineRule="auto"/>
        <w:jc w:val="left"/>
        <w:rPr>
          <w:sz w:val="20"/>
          <w:szCs w:val="20"/>
        </w:rPr>
      </w:pPr>
      <w:r w:rsidDel="00000000" w:rsidR="00000000" w:rsidRPr="00000000">
        <w:rPr>
          <w:rtl w:val="0"/>
        </w:rPr>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25"/>
        <w:gridCol w:w="7935"/>
        <w:tblGridChange w:id="0">
          <w:tblGrid>
            <w:gridCol w:w="1425"/>
            <w:gridCol w:w="7935"/>
          </w:tblGrid>
        </w:tblGridChange>
      </w:tblGrid>
      <w:tr>
        <w:tc>
          <w:tcPr>
            <w:shd w:fill="auto" w:val="clear"/>
            <w:tcMar>
              <w:top w:w="100.0" w:type="dxa"/>
              <w:left w:w="100.0" w:type="dxa"/>
              <w:bottom w:w="100.0" w:type="dxa"/>
              <w:right w:w="100.0" w:type="dxa"/>
            </w:tcMar>
          </w:tcPr>
          <w:p w:rsidR="00000000" w:rsidDel="00000000" w:rsidP="00000000" w:rsidRDefault="00000000" w:rsidRPr="00000000" w14:paraId="00000009">
            <w:pPr>
              <w:widowControl w:val="0"/>
              <w:spacing w:line="240" w:lineRule="auto"/>
              <w:rPr>
                <w:sz w:val="20"/>
                <w:szCs w:val="20"/>
              </w:rPr>
            </w:pPr>
            <w:r w:rsidDel="00000000" w:rsidR="00000000" w:rsidRPr="00000000">
              <w:rPr>
                <w:sz w:val="20"/>
                <w:szCs w:val="20"/>
                <w:rtl w:val="0"/>
              </w:rPr>
              <w:t xml:space="preserve">Monday</w:t>
            </w:r>
          </w:p>
          <w:p w:rsidR="00000000" w:rsidDel="00000000" w:rsidP="00000000" w:rsidRDefault="00000000" w:rsidRPr="00000000" w14:paraId="0000000A">
            <w:pPr>
              <w:widowControl w:val="0"/>
              <w:spacing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B">
            <w:pPr>
              <w:spacing w:line="276" w:lineRule="auto"/>
              <w:rPr>
                <w:sz w:val="20"/>
                <w:szCs w:val="20"/>
              </w:rPr>
            </w:pPr>
            <w:r w:rsidDel="00000000" w:rsidR="00000000" w:rsidRPr="00000000">
              <w:rPr>
                <w:b w:val="1"/>
                <w:sz w:val="20"/>
                <w:szCs w:val="20"/>
                <w:rtl w:val="0"/>
              </w:rPr>
              <w:t xml:space="preserve">Literacy activity:</w:t>
            </w:r>
            <w:r w:rsidDel="00000000" w:rsidR="00000000" w:rsidRPr="00000000">
              <w:rPr>
                <w:sz w:val="20"/>
                <w:szCs w:val="20"/>
                <w:rtl w:val="0"/>
              </w:rPr>
              <w:t xml:space="preserve"> Watch the story. Upload a video to Tapestry of you retelling the story. Why do you think the crocodile was selfish/didn’t want to share? Have you ever felt like this? When?</w:t>
            </w:r>
          </w:p>
          <w:p w:rsidR="00000000" w:rsidDel="00000000" w:rsidP="00000000" w:rsidRDefault="00000000" w:rsidRPr="00000000" w14:paraId="0000000C">
            <w:pPr>
              <w:spacing w:line="276" w:lineRule="auto"/>
              <w:rPr>
                <w:sz w:val="20"/>
                <w:szCs w:val="20"/>
              </w:rPr>
            </w:pPr>
            <w:r w:rsidDel="00000000" w:rsidR="00000000" w:rsidRPr="00000000">
              <w:rPr>
                <w:sz w:val="20"/>
                <w:szCs w:val="20"/>
                <w:rtl w:val="0"/>
              </w:rPr>
              <w:t xml:space="preserve">Also, practice writing your name.</w:t>
            </w:r>
          </w:p>
        </w:tc>
      </w:tr>
      <w:tr>
        <w:trPr>
          <w:trHeight w:val="3184.2675781250005" w:hRule="atLeast"/>
        </w:trPr>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rPr>
                <w:sz w:val="20"/>
                <w:szCs w:val="20"/>
              </w:rPr>
            </w:pPr>
            <w:r w:rsidDel="00000000" w:rsidR="00000000" w:rsidRPr="00000000">
              <w:rPr>
                <w:sz w:val="20"/>
                <w:szCs w:val="20"/>
                <w:rtl w:val="0"/>
              </w:rPr>
              <w:t xml:space="preserve">Tuesday</w:t>
            </w:r>
          </w:p>
        </w:tc>
        <w:tc>
          <w:tcPr>
            <w:shd w:fill="auto" w:val="clear"/>
            <w:tcMar>
              <w:top w:w="100.0" w:type="dxa"/>
              <w:left w:w="100.0" w:type="dxa"/>
              <w:bottom w:w="100.0" w:type="dxa"/>
              <w:right w:w="100.0" w:type="dxa"/>
            </w:tcMar>
          </w:tcPr>
          <w:p w:rsidR="00000000" w:rsidDel="00000000" w:rsidP="00000000" w:rsidRDefault="00000000" w:rsidRPr="00000000" w14:paraId="0000000E">
            <w:pPr>
              <w:spacing w:line="276" w:lineRule="auto"/>
              <w:rPr>
                <w:sz w:val="20"/>
                <w:szCs w:val="20"/>
              </w:rPr>
            </w:pPr>
            <w:r w:rsidDel="00000000" w:rsidR="00000000" w:rsidRPr="00000000">
              <w:rPr>
                <w:b w:val="1"/>
                <w:sz w:val="20"/>
                <w:szCs w:val="20"/>
                <w:rtl w:val="0"/>
              </w:rPr>
              <w:t xml:space="preserve">Fine Motor activity: </w:t>
            </w:r>
            <w:r w:rsidDel="00000000" w:rsidR="00000000" w:rsidRPr="00000000">
              <w:rPr>
                <w:sz w:val="20"/>
                <w:szCs w:val="20"/>
                <w:rtl w:val="0"/>
              </w:rPr>
              <w:t xml:space="preserve">Try weaving around cardboard. Use wool, thread or string to weave around a cardboard shape. It could be a square, circle or any other shape of your choosing. Tie the end around the card before you start!</w:t>
            </w:r>
          </w:p>
          <w:p w:rsidR="00000000" w:rsidDel="00000000" w:rsidP="00000000" w:rsidRDefault="00000000" w:rsidRPr="00000000" w14:paraId="0000000F">
            <w:pPr>
              <w:spacing w:line="276" w:lineRule="auto"/>
              <w:rPr>
                <w:sz w:val="20"/>
                <w:szCs w:val="20"/>
              </w:rPr>
            </w:pPr>
            <w:r w:rsidDel="00000000" w:rsidR="00000000" w:rsidRPr="00000000">
              <w:rPr>
                <w:b w:val="1"/>
                <w:sz w:val="20"/>
                <w:szCs w:val="20"/>
              </w:rPr>
              <w:drawing>
                <wp:inline distB="114300" distT="114300" distL="114300" distR="114300">
                  <wp:extent cx="1976813" cy="1320434"/>
                  <wp:effectExtent b="0" l="0" r="0" t="0"/>
                  <wp:docPr id="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1976813" cy="1320434"/>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rPr>
                <w:sz w:val="20"/>
                <w:szCs w:val="20"/>
              </w:rPr>
            </w:pPr>
            <w:r w:rsidDel="00000000" w:rsidR="00000000" w:rsidRPr="00000000">
              <w:rPr>
                <w:sz w:val="20"/>
                <w:szCs w:val="20"/>
                <w:rtl w:val="0"/>
              </w:rPr>
              <w:t xml:space="preserve">Wednesday</w:t>
            </w:r>
          </w:p>
        </w:tc>
        <w:tc>
          <w:tcPr>
            <w:shd w:fill="auto" w:val="clear"/>
            <w:tcMar>
              <w:top w:w="100.0" w:type="dxa"/>
              <w:left w:w="100.0" w:type="dxa"/>
              <w:bottom w:w="100.0" w:type="dxa"/>
              <w:right w:w="100.0" w:type="dxa"/>
            </w:tcMar>
          </w:tcPr>
          <w:p w:rsidR="00000000" w:rsidDel="00000000" w:rsidP="00000000" w:rsidRDefault="00000000" w:rsidRPr="00000000" w14:paraId="00000011">
            <w:pPr>
              <w:spacing w:line="276" w:lineRule="auto"/>
              <w:rPr>
                <w:sz w:val="20"/>
                <w:szCs w:val="20"/>
              </w:rPr>
            </w:pPr>
            <w:r w:rsidDel="00000000" w:rsidR="00000000" w:rsidRPr="00000000">
              <w:rPr>
                <w:b w:val="1"/>
                <w:sz w:val="20"/>
                <w:szCs w:val="20"/>
                <w:rtl w:val="0"/>
              </w:rPr>
              <w:t xml:space="preserve">PSHE activity:</w:t>
            </w:r>
            <w:r w:rsidDel="00000000" w:rsidR="00000000" w:rsidRPr="00000000">
              <w:rPr>
                <w:sz w:val="20"/>
                <w:szCs w:val="20"/>
                <w:rtl w:val="0"/>
              </w:rPr>
              <w:t xml:space="preserve">The crocodile had a bad tooth. What he may have done for it to get so bad? What do you need to do to look after your teeth? E.g. brushing for 2 minutes twice a day, avoiding sugary foods/drinks, drinking water etc. Count how many teeth you have. Make a mouth with teeth in:</w:t>
            </w:r>
          </w:p>
          <w:p w:rsidR="00000000" w:rsidDel="00000000" w:rsidP="00000000" w:rsidRDefault="00000000" w:rsidRPr="00000000" w14:paraId="00000012">
            <w:pPr>
              <w:spacing w:line="276" w:lineRule="auto"/>
              <w:rPr>
                <w:sz w:val="20"/>
                <w:szCs w:val="20"/>
              </w:rPr>
            </w:pPr>
            <w:r w:rsidDel="00000000" w:rsidR="00000000" w:rsidRPr="00000000">
              <w:rPr>
                <w:sz w:val="20"/>
                <w:szCs w:val="20"/>
              </w:rPr>
              <w:drawing>
                <wp:inline distB="114300" distT="114300" distL="114300" distR="114300">
                  <wp:extent cx="1157288" cy="1054090"/>
                  <wp:effectExtent b="0" l="0" r="0" t="0"/>
                  <wp:docPr id="7" name="image7.png"/>
                  <a:graphic>
                    <a:graphicData uri="http://schemas.openxmlformats.org/drawingml/2006/picture">
                      <pic:pic>
                        <pic:nvPicPr>
                          <pic:cNvPr id="0" name="image7.png"/>
                          <pic:cNvPicPr preferRelativeResize="0"/>
                        </pic:nvPicPr>
                        <pic:blipFill>
                          <a:blip r:embed="rId9"/>
                          <a:srcRect b="49908" l="0" r="27981" t="0"/>
                          <a:stretch>
                            <a:fillRect/>
                          </a:stretch>
                        </pic:blipFill>
                        <pic:spPr>
                          <a:xfrm>
                            <a:off x="0" y="0"/>
                            <a:ext cx="1157288" cy="1054090"/>
                          </a:xfrm>
                          <a:prstGeom prst="rect"/>
                          <a:ln/>
                        </pic:spPr>
                      </pic:pic>
                    </a:graphicData>
                  </a:graphic>
                </wp:inline>
              </w:drawing>
            </w:r>
            <w:r w:rsidDel="00000000" w:rsidR="00000000" w:rsidRPr="00000000">
              <w:rPr>
                <w:sz w:val="20"/>
                <w:szCs w:val="20"/>
                <w:rtl w:val="0"/>
              </w:rPr>
              <w:t xml:space="preserve">  </w:t>
            </w:r>
            <w:r w:rsidDel="00000000" w:rsidR="00000000" w:rsidRPr="00000000">
              <w:rPr>
                <w:sz w:val="20"/>
                <w:szCs w:val="20"/>
              </w:rPr>
              <w:drawing>
                <wp:inline distB="114300" distT="114300" distL="114300" distR="114300">
                  <wp:extent cx="1143886" cy="1053281"/>
                  <wp:effectExtent b="0" l="0" r="0" t="0"/>
                  <wp:docPr id="3" name="image5.png"/>
                  <a:graphic>
                    <a:graphicData uri="http://schemas.openxmlformats.org/drawingml/2006/picture">
                      <pic:pic>
                        <pic:nvPicPr>
                          <pic:cNvPr id="0" name="image5.png"/>
                          <pic:cNvPicPr preferRelativeResize="0"/>
                        </pic:nvPicPr>
                        <pic:blipFill>
                          <a:blip r:embed="rId10"/>
                          <a:srcRect b="0" l="0" r="51404" t="54918"/>
                          <a:stretch>
                            <a:fillRect/>
                          </a:stretch>
                        </pic:blipFill>
                        <pic:spPr>
                          <a:xfrm>
                            <a:off x="0" y="0"/>
                            <a:ext cx="1143886" cy="1053281"/>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pacing w:line="276" w:lineRule="auto"/>
              <w:rPr>
                <w:b w:val="1"/>
                <w:sz w:val="20"/>
                <w:szCs w:val="20"/>
              </w:rPr>
            </w:pPr>
            <w:r w:rsidDel="00000000" w:rsidR="00000000" w:rsidRPr="00000000">
              <w:rPr>
                <w:rtl w:val="0"/>
              </w:rPr>
            </w:r>
          </w:p>
        </w:tc>
      </w:tr>
      <w:tr>
        <w:trPr>
          <w:trHeight w:val="2397.3242187499995" w:hRule="atLeast"/>
        </w:trPr>
        <w:tc>
          <w:tcPr>
            <w:shd w:fill="auto" w:val="clear"/>
            <w:tcMar>
              <w:top w:w="100.0" w:type="dxa"/>
              <w:left w:w="100.0" w:type="dxa"/>
              <w:bottom w:w="100.0" w:type="dxa"/>
              <w:right w:w="100.0" w:type="dxa"/>
            </w:tcMar>
          </w:tcPr>
          <w:p w:rsidR="00000000" w:rsidDel="00000000" w:rsidP="00000000" w:rsidRDefault="00000000" w:rsidRPr="00000000" w14:paraId="00000014">
            <w:pPr>
              <w:widowControl w:val="0"/>
              <w:spacing w:line="240" w:lineRule="auto"/>
              <w:rPr>
                <w:sz w:val="20"/>
                <w:szCs w:val="20"/>
              </w:rPr>
            </w:pPr>
            <w:r w:rsidDel="00000000" w:rsidR="00000000" w:rsidRPr="00000000">
              <w:rPr>
                <w:sz w:val="20"/>
                <w:szCs w:val="20"/>
                <w:rtl w:val="0"/>
              </w:rPr>
              <w:t xml:space="preserve">Thursday</w:t>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spacing w:line="240" w:lineRule="auto"/>
              <w:rPr>
                <w:sz w:val="20"/>
                <w:szCs w:val="20"/>
              </w:rPr>
            </w:pPr>
            <w:r w:rsidDel="00000000" w:rsidR="00000000" w:rsidRPr="00000000">
              <w:rPr>
                <w:b w:val="1"/>
                <w:sz w:val="20"/>
                <w:szCs w:val="20"/>
                <w:rtl w:val="0"/>
              </w:rPr>
              <w:t xml:space="preserve">EAD activity:</w:t>
            </w:r>
            <w:r w:rsidDel="00000000" w:rsidR="00000000" w:rsidRPr="00000000">
              <w:rPr>
                <w:sz w:val="20"/>
                <w:szCs w:val="20"/>
                <w:rtl w:val="0"/>
              </w:rPr>
              <w:t xml:space="preserve"> Make a model of a crocodile.</w:t>
            </w:r>
          </w:p>
          <w:p w:rsidR="00000000" w:rsidDel="00000000" w:rsidP="00000000" w:rsidRDefault="00000000" w:rsidRPr="00000000" w14:paraId="00000016">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17">
            <w:pPr>
              <w:widowControl w:val="0"/>
              <w:spacing w:line="240" w:lineRule="auto"/>
              <w:rPr>
                <w:b w:val="1"/>
                <w:sz w:val="20"/>
                <w:szCs w:val="20"/>
              </w:rPr>
            </w:pPr>
            <w:r w:rsidDel="00000000" w:rsidR="00000000" w:rsidRPr="00000000">
              <w:rPr>
                <w:b w:val="1"/>
                <w:sz w:val="20"/>
                <w:szCs w:val="20"/>
              </w:rPr>
              <w:drawing>
                <wp:inline distB="114300" distT="114300" distL="114300" distR="114300">
                  <wp:extent cx="1224449" cy="924992"/>
                  <wp:effectExtent b="0" l="0" r="0" t="0"/>
                  <wp:docPr id="6"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224449" cy="924992"/>
                          </a:xfrm>
                          <a:prstGeom prst="rect"/>
                          <a:ln/>
                        </pic:spPr>
                      </pic:pic>
                    </a:graphicData>
                  </a:graphic>
                </wp:inline>
              </w:drawing>
            </w:r>
            <w:r w:rsidDel="00000000" w:rsidR="00000000" w:rsidRPr="00000000">
              <w:rPr>
                <w:b w:val="1"/>
                <w:sz w:val="20"/>
                <w:szCs w:val="20"/>
              </w:rPr>
              <w:drawing>
                <wp:inline distB="114300" distT="114300" distL="114300" distR="114300">
                  <wp:extent cx="1334922" cy="1001192"/>
                  <wp:effectExtent b="0" l="0" r="0" t="0"/>
                  <wp:docPr id="1"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1334922" cy="1001192"/>
                          </a:xfrm>
                          <a:prstGeom prst="rect"/>
                          <a:ln/>
                        </pic:spPr>
                      </pic:pic>
                    </a:graphicData>
                  </a:graphic>
                </wp:inline>
              </w:drawing>
            </w:r>
            <w:r w:rsidDel="00000000" w:rsidR="00000000" w:rsidRPr="00000000">
              <w:rPr>
                <w:b w:val="1"/>
                <w:sz w:val="20"/>
                <w:szCs w:val="20"/>
              </w:rPr>
              <w:drawing>
                <wp:inline distB="114300" distT="114300" distL="114300" distR="114300">
                  <wp:extent cx="1395569" cy="928688"/>
                  <wp:effectExtent b="0" l="0" r="0" t="0"/>
                  <wp:docPr id="5"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1395569" cy="928688"/>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widowControl w:val="0"/>
              <w:spacing w:line="240" w:lineRule="auto"/>
              <w:rPr>
                <w:sz w:val="20"/>
                <w:szCs w:val="20"/>
              </w:rPr>
            </w:pPr>
            <w:r w:rsidDel="00000000" w:rsidR="00000000" w:rsidRPr="00000000">
              <w:rPr>
                <w:sz w:val="20"/>
                <w:szCs w:val="20"/>
                <w:rtl w:val="0"/>
              </w:rPr>
              <w:t xml:space="preserve">When you’ve finished, sing this crocodile counting song:</w:t>
            </w:r>
          </w:p>
          <w:p w:rsidR="00000000" w:rsidDel="00000000" w:rsidP="00000000" w:rsidRDefault="00000000" w:rsidRPr="00000000" w14:paraId="00000019">
            <w:pPr>
              <w:widowControl w:val="0"/>
              <w:spacing w:line="240" w:lineRule="auto"/>
              <w:rPr>
                <w:sz w:val="20"/>
                <w:szCs w:val="20"/>
              </w:rPr>
            </w:pPr>
            <w:hyperlink r:id="rId14">
              <w:r w:rsidDel="00000000" w:rsidR="00000000" w:rsidRPr="00000000">
                <w:rPr>
                  <w:color w:val="1155cc"/>
                  <w:sz w:val="20"/>
                  <w:szCs w:val="20"/>
                  <w:u w:val="single"/>
                  <w:rtl w:val="0"/>
                </w:rPr>
                <w:t xml:space="preserve">https://www.youtube.com/watch?v=LwE2kjyQ5kY</w:t>
              </w:r>
            </w:hyperlink>
            <w:r w:rsidDel="00000000" w:rsidR="00000000" w:rsidRPr="00000000">
              <w:rPr>
                <w:rtl w:val="0"/>
              </w:rPr>
            </w:r>
          </w:p>
          <w:p w:rsidR="00000000" w:rsidDel="00000000" w:rsidP="00000000" w:rsidRDefault="00000000" w:rsidRPr="00000000" w14:paraId="0000001A">
            <w:pPr>
              <w:widowControl w:val="0"/>
              <w:spacing w:line="240" w:lineRule="auto"/>
              <w:rPr>
                <w:sz w:val="20"/>
                <w:szCs w:val="2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1B">
            <w:pPr>
              <w:widowControl w:val="0"/>
              <w:spacing w:line="240" w:lineRule="auto"/>
              <w:rPr>
                <w:sz w:val="20"/>
                <w:szCs w:val="20"/>
              </w:rPr>
            </w:pPr>
            <w:r w:rsidDel="00000000" w:rsidR="00000000" w:rsidRPr="00000000">
              <w:rPr>
                <w:sz w:val="20"/>
                <w:szCs w:val="20"/>
                <w:rtl w:val="0"/>
              </w:rPr>
              <w:t xml:space="preserve">Friday</w:t>
            </w:r>
          </w:p>
        </w:tc>
        <w:tc>
          <w:tcPr>
            <w:shd w:fill="auto" w:val="clear"/>
            <w:tcMar>
              <w:top w:w="100.0" w:type="dxa"/>
              <w:left w:w="100.0" w:type="dxa"/>
              <w:bottom w:w="100.0" w:type="dxa"/>
              <w:right w:w="100.0" w:type="dxa"/>
            </w:tcMar>
          </w:tcPr>
          <w:p w:rsidR="00000000" w:rsidDel="00000000" w:rsidP="00000000" w:rsidRDefault="00000000" w:rsidRPr="00000000" w14:paraId="0000001C">
            <w:pPr>
              <w:spacing w:line="276" w:lineRule="auto"/>
              <w:rPr>
                <w:sz w:val="20"/>
                <w:szCs w:val="20"/>
              </w:rPr>
            </w:pPr>
            <w:r w:rsidDel="00000000" w:rsidR="00000000" w:rsidRPr="00000000">
              <w:rPr>
                <w:b w:val="1"/>
                <w:sz w:val="20"/>
                <w:szCs w:val="20"/>
                <w:rtl w:val="0"/>
              </w:rPr>
              <w:t xml:space="preserve">RE activity:</w:t>
            </w:r>
            <w:r w:rsidDel="00000000" w:rsidR="00000000" w:rsidRPr="00000000">
              <w:rPr>
                <w:sz w:val="20"/>
                <w:szCs w:val="20"/>
                <w:rtl w:val="0"/>
              </w:rPr>
              <w:t xml:space="preserve"> </w:t>
            </w:r>
            <w:r w:rsidDel="00000000" w:rsidR="00000000" w:rsidRPr="00000000">
              <w:rPr>
                <w:i w:val="1"/>
                <w:sz w:val="20"/>
                <w:szCs w:val="20"/>
                <w:rtl w:val="0"/>
              </w:rPr>
              <w:t xml:space="preserve">What does Jesus teach Christians? </w:t>
            </w:r>
            <w:r w:rsidDel="00000000" w:rsidR="00000000" w:rsidRPr="00000000">
              <w:rPr>
                <w:sz w:val="20"/>
                <w:szCs w:val="20"/>
                <w:rtl w:val="0"/>
              </w:rPr>
              <w:t xml:space="preserve">Christians believe that through his stories and actions, Jesus teaches them about God and the way they should behave. He said that one thing was more important than everything else. What do you think this is? Listen to this link and find out: </w:t>
            </w:r>
            <w:hyperlink r:id="rId15">
              <w:r w:rsidDel="00000000" w:rsidR="00000000" w:rsidRPr="00000000">
                <w:rPr>
                  <w:color w:val="1155cc"/>
                  <w:sz w:val="20"/>
                  <w:szCs w:val="20"/>
                  <w:u w:val="single"/>
                  <w:rtl w:val="0"/>
                </w:rPr>
                <w:t xml:space="preserve">https://www.youtube.com/watch?v=3as1QIC832w</w:t>
              </w:r>
            </w:hyperlink>
            <w:r w:rsidDel="00000000" w:rsidR="00000000" w:rsidRPr="00000000">
              <w:rPr>
                <w:rtl w:val="0"/>
              </w:rPr>
            </w:r>
          </w:p>
          <w:p w:rsidR="00000000" w:rsidDel="00000000" w:rsidP="00000000" w:rsidRDefault="00000000" w:rsidRPr="00000000" w14:paraId="0000001D">
            <w:pPr>
              <w:spacing w:line="276" w:lineRule="auto"/>
              <w:rPr>
                <w:sz w:val="20"/>
                <w:szCs w:val="20"/>
              </w:rPr>
            </w:pPr>
            <w:r w:rsidDel="00000000" w:rsidR="00000000" w:rsidRPr="00000000">
              <w:rPr>
                <w:sz w:val="20"/>
                <w:szCs w:val="20"/>
                <w:rtl w:val="0"/>
              </w:rPr>
              <w:t xml:space="preserve">The most important thing is love. Draw all the people things you love and get an adult to scribe what they are underneath.</w:t>
            </w:r>
          </w:p>
        </w:tc>
      </w:tr>
    </w:tbl>
    <w:p w:rsidR="00000000" w:rsidDel="00000000" w:rsidP="00000000" w:rsidRDefault="00000000" w:rsidRPr="00000000" w14:paraId="0000001E">
      <w:pPr>
        <w:spacing w:line="276" w:lineRule="auto"/>
        <w:jc w:val="left"/>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5.png"/><Relationship Id="rId13" Type="http://schemas.openxmlformats.org/officeDocument/2006/relationships/image" Target="media/image3.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hyperlink" Target="https://www.youtube.com/watch?v=3as1QIC832w" TargetMode="External"/><Relationship Id="rId14" Type="http://schemas.openxmlformats.org/officeDocument/2006/relationships/hyperlink" Target="https://www.youtube.com/watch?v=LwE2kjyQ5kY"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youtube.com/watch?v=0-NhjfJ_RZI"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